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31707" w14:textId="2C110611" w:rsidR="00F643C0" w:rsidRPr="00F643C0" w:rsidRDefault="00F643C0" w:rsidP="00F643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0" w:name="_GoBack"/>
      <w:r w:rsidRPr="00F643C0">
        <w:rPr>
          <w:rFonts w:ascii="Times New Roman" w:eastAsia="Times New Roman" w:hAnsi="Times New Roman" w:cs="Times New Roman"/>
          <w:b/>
          <w:sz w:val="30"/>
          <w:szCs w:val="30"/>
        </w:rPr>
        <w:t xml:space="preserve">Информация о нарушениях </w:t>
      </w:r>
      <w:r w:rsidRPr="00F64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ИП Филин А.К.</w:t>
      </w:r>
    </w:p>
    <w:bookmarkEnd w:id="0"/>
    <w:p w14:paraId="1F9A9894" w14:textId="77777777" w:rsidR="00F643C0" w:rsidRDefault="00F643C0" w:rsidP="00CF426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958D92" w14:textId="40FF5CDE" w:rsidR="00CF4263" w:rsidRPr="00CF4263" w:rsidRDefault="00CF4263" w:rsidP="00CF426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Преображенской межрайонной прокуратурой г. Москвы проведена проверка исполнения требований разрешительного (лицензионного) законодательства в пункте приема лома цветных металлов ИП Филин А.К. расположенного по адресу: г. Москва, 2-й Иртышский </w:t>
      </w:r>
      <w:proofErr w:type="spellStart"/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spellEnd"/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>д. 1.</w:t>
      </w:r>
    </w:p>
    <w:p w14:paraId="10AD10BA" w14:textId="2EF5AB1F" w:rsidR="00CF4263" w:rsidRPr="00CF4263" w:rsidRDefault="00CF4263" w:rsidP="00CF4263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проверки установлено, что </w:t>
      </w:r>
      <w:r>
        <w:rPr>
          <w:rFonts w:ascii="Times New Roman" w:eastAsia="Calibri" w:hAnsi="Times New Roman" w:cs="Times New Roman"/>
          <w:sz w:val="28"/>
          <w:szCs w:val="28"/>
        </w:rPr>
        <w:t>по вышеуказанному адресу</w:t>
      </w: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 Филин А.К. осуществляет деятельность по заготовке и хранению </w:t>
      </w:r>
      <w:r w:rsidRPr="00CF4263">
        <w:rPr>
          <w:rFonts w:ascii="Times New Roman" w:eastAsia="Calibri" w:hAnsi="Times New Roman" w:cs="Times New Roman"/>
          <w:sz w:val="28"/>
          <w:szCs w:val="28"/>
        </w:rPr>
        <w:t>лома черных и цветных металлов.</w:t>
      </w:r>
    </w:p>
    <w:p w14:paraId="4F2C688B" w14:textId="040F76F2" w:rsidR="00CF4263" w:rsidRPr="00CF4263" w:rsidRDefault="00CF4263" w:rsidP="00CF42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4263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п. 34 ст. 12 </w:t>
      </w:r>
      <w:proofErr w:type="gramStart"/>
      <w:r w:rsidRPr="00CF4263">
        <w:rPr>
          <w:rFonts w:ascii="Times New Roman" w:eastAsia="Calibri" w:hAnsi="Times New Roman" w:cs="Times New Roman"/>
          <w:sz w:val="28"/>
          <w:szCs w:val="28"/>
        </w:rPr>
        <w:t>Федерального  закона</w:t>
      </w:r>
      <w:proofErr w:type="gramEnd"/>
      <w:r w:rsidRPr="00CF4263">
        <w:rPr>
          <w:rFonts w:ascii="Times New Roman" w:eastAsia="Calibri" w:hAnsi="Times New Roman" w:cs="Times New Roman"/>
          <w:sz w:val="28"/>
          <w:szCs w:val="28"/>
        </w:rPr>
        <w:t xml:space="preserve"> от 04.05.2011 № 99-ФЗ «О лицензировании отдельных видов деятельности» осуществление деятельности по заготовке, хранению, переработке и реализации лома черных и цветных металлов должна производиться при наличии соответствующей лицензии.</w:t>
      </w:r>
    </w:p>
    <w:p w14:paraId="01035097" w14:textId="7BBF384D" w:rsidR="00CF4263" w:rsidRPr="00CF4263" w:rsidRDefault="00CF4263" w:rsidP="00CF42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4263">
        <w:rPr>
          <w:rFonts w:ascii="Times New Roman" w:eastAsia="Calibri" w:hAnsi="Times New Roman" w:cs="Times New Roman"/>
          <w:sz w:val="28"/>
          <w:szCs w:val="28"/>
        </w:rPr>
        <w:t xml:space="preserve">В ходе проверки установлено, что в помещении приемного пункта лома и отходов черных и цветных металлов по адресу: Москва, </w:t>
      </w:r>
      <w:r w:rsidRPr="00CF4263">
        <w:rPr>
          <w:rFonts w:ascii="Times New Roman" w:eastAsia="Calibri" w:hAnsi="Times New Roman" w:cs="Times New Roman"/>
          <w:sz w:val="28"/>
          <w:szCs w:val="28"/>
        </w:rPr>
        <w:br/>
        <w:t xml:space="preserve">2-й Иртышский </w:t>
      </w:r>
      <w:proofErr w:type="spellStart"/>
      <w:r w:rsidRPr="00CF4263">
        <w:rPr>
          <w:rFonts w:ascii="Times New Roman" w:eastAsia="Calibri" w:hAnsi="Times New Roman" w:cs="Times New Roman"/>
          <w:sz w:val="28"/>
          <w:szCs w:val="28"/>
        </w:rPr>
        <w:t>пр</w:t>
      </w:r>
      <w:proofErr w:type="spellEnd"/>
      <w:r w:rsidRPr="00CF4263">
        <w:rPr>
          <w:rFonts w:ascii="Times New Roman" w:eastAsia="Calibri" w:hAnsi="Times New Roman" w:cs="Times New Roman"/>
          <w:sz w:val="28"/>
          <w:szCs w:val="28"/>
        </w:rPr>
        <w:t>-д, д. 1, ИП Филин А.К. допустил заготовку и хранение лома черного и цветного металла в отсутствие лицензии на осуществление соответствующего вида деятельности</w:t>
      </w:r>
      <w:r>
        <w:rPr>
          <w:rFonts w:ascii="Times New Roman" w:eastAsia="Calibri" w:hAnsi="Times New Roman" w:cs="Times New Roman"/>
          <w:sz w:val="28"/>
          <w:szCs w:val="28"/>
        </w:rPr>
        <w:t>, что содержит</w:t>
      </w: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признаки состава административного правонарушения, предусмотренного ч. 2 ст. 14.1 Кодекса РФ об административных правонарушениях, а именно</w:t>
      </w:r>
      <w:r w:rsidRPr="00CF4263">
        <w:rPr>
          <w:rFonts w:ascii="Times New Roman" w:eastAsia="Calibri" w:hAnsi="Times New Roman" w:cs="Times New Roman"/>
          <w:sz w:val="28"/>
          <w:szCs w:val="28"/>
        </w:rPr>
        <w:t xml:space="preserve"> осуществление предпринимательской деятельности без специального </w:t>
      </w:r>
      <w:hyperlink r:id="rId4" w:history="1">
        <w:r w:rsidRPr="00CF4263">
          <w:rPr>
            <w:rFonts w:ascii="Times New Roman" w:eastAsia="Calibri" w:hAnsi="Times New Roman" w:cs="Times New Roman"/>
            <w:sz w:val="28"/>
            <w:szCs w:val="28"/>
          </w:rPr>
          <w:t>разрешения</w:t>
        </w:r>
      </w:hyperlink>
      <w:r w:rsidRPr="00CF4263">
        <w:rPr>
          <w:rFonts w:ascii="Times New Roman" w:eastAsia="Calibri" w:hAnsi="Times New Roman" w:cs="Times New Roman"/>
          <w:sz w:val="28"/>
          <w:szCs w:val="28"/>
        </w:rPr>
        <w:t xml:space="preserve"> (лицензии), если такое разрешение (такая лицензия) обязательно (обязательна). </w:t>
      </w:r>
    </w:p>
    <w:p w14:paraId="7737666D" w14:textId="77777777" w:rsidR="00CF4263" w:rsidRPr="00CF4263" w:rsidRDefault="00CF4263" w:rsidP="00CF4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Преображенским межрайонным прокурором г. Москвы в связи </w:t>
      </w: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выявленным нарушением 03.12.2021 вынесено постановление </w:t>
      </w:r>
      <w:r w:rsidRPr="00CF42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возбуждении дела об административном правонарушении по ч. 2 ст. 14.1 КоАП РФ.</w:t>
      </w:r>
    </w:p>
    <w:p w14:paraId="6F631A65" w14:textId="1A0D8A79" w:rsidR="00CF4263" w:rsidRDefault="00CF4263" w:rsidP="000B57B7">
      <w:pPr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Указанное постановление рассмотрено Арбитражным судом г. Москвы, решением от 03.02.2022 ИП Филин А.К. привлечен к административной ответственности по ч. 2 ст. 14.1 КоАП РФ с назначением штрафа в размере 4 тыс. руб. </w:t>
      </w:r>
    </w:p>
    <w:p w14:paraId="22B30367" w14:textId="5AB569E3" w:rsidR="003C5067" w:rsidRPr="00A12F5A" w:rsidRDefault="003C5067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2E02B" w14:textId="13E08402" w:rsidR="003C5067" w:rsidRPr="003C5067" w:rsidRDefault="003C5067" w:rsidP="003C5067">
      <w:pPr>
        <w:tabs>
          <w:tab w:val="left" w:pos="0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3C5067" w:rsidRPr="003C5067" w:rsidSect="003C506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44"/>
    <w:rsid w:val="00020544"/>
    <w:rsid w:val="000B57B7"/>
    <w:rsid w:val="00277572"/>
    <w:rsid w:val="00302234"/>
    <w:rsid w:val="003C5067"/>
    <w:rsid w:val="004E6015"/>
    <w:rsid w:val="0054654F"/>
    <w:rsid w:val="006A2473"/>
    <w:rsid w:val="0078703F"/>
    <w:rsid w:val="00882CD8"/>
    <w:rsid w:val="0099415D"/>
    <w:rsid w:val="00A12F5A"/>
    <w:rsid w:val="00AC422F"/>
    <w:rsid w:val="00BD0066"/>
    <w:rsid w:val="00C923DA"/>
    <w:rsid w:val="00CF4263"/>
    <w:rsid w:val="00CF720B"/>
    <w:rsid w:val="00D90956"/>
    <w:rsid w:val="00F44B4E"/>
    <w:rsid w:val="00F6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0BBB"/>
  <w15:chartTrackingRefBased/>
  <w15:docId w15:val="{EAED15C1-B900-4B6B-9077-A58A508F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7D6CE7EC56F70FD0EB8E94B3AB2F104D656A875AF7C2638D7BA3E0DF176E99FD620FA5A789CE8986428ED54720FZ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Коробкова Анастасия Алексеевна</dc:creator>
  <cp:keywords/>
  <dc:description/>
  <cp:lastModifiedBy>Пользователь</cp:lastModifiedBy>
  <cp:revision>4</cp:revision>
  <cp:lastPrinted>2021-07-26T11:49:00Z</cp:lastPrinted>
  <dcterms:created xsi:type="dcterms:W3CDTF">2022-02-25T07:02:00Z</dcterms:created>
  <dcterms:modified xsi:type="dcterms:W3CDTF">2022-06-23T06:00:00Z</dcterms:modified>
</cp:coreProperties>
</file>