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4451D9" w14:textId="4F49F225" w:rsidR="00AE2737" w:rsidRDefault="00AE2737" w:rsidP="00AE2737">
      <w:pPr>
        <w:ind w:firstLine="709"/>
        <w:jc w:val="both"/>
      </w:pPr>
      <w:r w:rsidRPr="00A52667">
        <w:t xml:space="preserve">Межрайонной прокуратурой проведена проверка исполнения законодательства о контрактной системе в части соблюдения порядка </w:t>
      </w:r>
      <w:r w:rsidRPr="00C45E53">
        <w:t xml:space="preserve">осуществления закупок у единственного поставщика (подрядчика, исполнителя) </w:t>
      </w:r>
      <w:r w:rsidR="00AC1B5F">
        <w:t xml:space="preserve">в </w:t>
      </w:r>
      <w:r w:rsidRPr="00756362">
        <w:t>ГБУЗ ДЗМ г. Москвы «МНПЦ Борьбы с туберкулезом ДЗМ»</w:t>
      </w:r>
      <w:r w:rsidRPr="00C45E53">
        <w:t>.</w:t>
      </w:r>
    </w:p>
    <w:p w14:paraId="6C7E9C5F" w14:textId="146242E2" w:rsidR="00AE2737" w:rsidRPr="00756362" w:rsidRDefault="005260EA" w:rsidP="00AE2737">
      <w:pPr>
        <w:ind w:firstLine="709"/>
        <w:jc w:val="both"/>
      </w:pPr>
      <w:r>
        <w:t>Установлено, что в</w:t>
      </w:r>
      <w:r w:rsidR="00AE2737" w:rsidRPr="00756362">
        <w:t xml:space="preserve"> целях предотвращения новой </w:t>
      </w:r>
      <w:proofErr w:type="spellStart"/>
      <w:r w:rsidR="00AE2737" w:rsidRPr="00756362">
        <w:t>короновирусной</w:t>
      </w:r>
      <w:proofErr w:type="spellEnd"/>
      <w:r w:rsidR="00AE2737" w:rsidRPr="00756362">
        <w:t xml:space="preserve"> инфекции Министерством финансов РФ Письмом от 19.03.2020 №24-06-06/21324 «Об осуществлении закупок у единственного поставщика (подрядчика исполнителя) при введении режима повышенной готовности дано разъяснение во исполнение поручения Заместителя Председателя Правительства Российской Федерации Т.А. Голиковой от 17.03.2020 № ТГ-П13-1924 о проведении закупок в период пандемии. </w:t>
      </w:r>
    </w:p>
    <w:p w14:paraId="5041DD53" w14:textId="77777777" w:rsidR="00AE2737" w:rsidRPr="00756362" w:rsidRDefault="00AE2737" w:rsidP="00AE2737">
      <w:pPr>
        <w:ind w:firstLine="709"/>
        <w:jc w:val="both"/>
      </w:pPr>
      <w:r w:rsidRPr="00756362">
        <w:t xml:space="preserve">Так, распространение новой </w:t>
      </w:r>
      <w:proofErr w:type="spellStart"/>
      <w:r w:rsidRPr="00756362">
        <w:t>коронавирусной</w:t>
      </w:r>
      <w:proofErr w:type="spellEnd"/>
      <w:r w:rsidRPr="00756362">
        <w:t xml:space="preserve"> инфекции, вызванной 2019-NCOV, является обстоятельством непреодолимой силы, в этой связи заказчик вправе осуществить закупку у единственного поставщика (подрядчика, исполнителя) на основании пункта 9 части 1 статьи 93 Закона №44-ФЗ.</w:t>
      </w:r>
    </w:p>
    <w:p w14:paraId="41118A3F" w14:textId="77777777" w:rsidR="00AE2737" w:rsidRPr="00756362" w:rsidRDefault="00AE2737" w:rsidP="00AE2737">
      <w:pPr>
        <w:ind w:firstLine="709"/>
        <w:jc w:val="both"/>
      </w:pPr>
      <w:r w:rsidRPr="00756362">
        <w:t xml:space="preserve">На основании письма от 03.04.2020 Минфина РФ №24-06-05/26578, МЧС РФ №219-АГ-70, ФАС России №МЕ/28039/20 «О позиции Минфина, МЧС РФ,  ФАС России «Об осуществлении закупок товара, работы, услуги для обеспечения государственных и муниципальных  нужд в связи с распространением новой </w:t>
      </w:r>
      <w:proofErr w:type="spellStart"/>
      <w:r w:rsidRPr="00756362">
        <w:t>короновирусной</w:t>
      </w:r>
      <w:proofErr w:type="spellEnd"/>
      <w:r w:rsidRPr="00756362">
        <w:t xml:space="preserve"> инфекции, вызванной 2019-</w:t>
      </w:r>
      <w:r w:rsidRPr="00756362">
        <w:rPr>
          <w:lang w:val="en-US"/>
        </w:rPr>
        <w:t>NCOV</w:t>
      </w:r>
      <w:r w:rsidRPr="00756362">
        <w:t xml:space="preserve">» заказчик  вправе осуществить на основании пункта 9 части 1 статьи 93 </w:t>
      </w:r>
      <w:bookmarkStart w:id="0" w:name="_Hlk52289808"/>
      <w:r w:rsidRPr="00756362">
        <w:t xml:space="preserve">Закона №44-ФЗ закупку любых товаров, работ, услуг у единственного поставщика </w:t>
      </w:r>
      <w:bookmarkEnd w:id="0"/>
      <w:r w:rsidRPr="00756362">
        <w:t>(подрядчика, исполнителя) при условии наличия причинно-следственной связи между объектом закупки и его использованием для удовлетворения потребностей, возникших вследствие возникновения обстоятельств непреодолимой силы, и (или) его использованием для предупреждения чрезвычайной ситуации (при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ситуаций).</w:t>
      </w:r>
    </w:p>
    <w:p w14:paraId="58F15D37" w14:textId="77777777" w:rsidR="00AE2737" w:rsidRPr="00756362" w:rsidRDefault="00AE2737" w:rsidP="00AE2737">
      <w:pPr>
        <w:ind w:firstLine="709"/>
        <w:jc w:val="both"/>
      </w:pPr>
      <w:r w:rsidRPr="00756362">
        <w:t xml:space="preserve">Письмом Министерства здравоохранения РФ от 24.03.2020 №30-1/10/2-24 также во исполнение установлен минимальный стандарт медицинской организации для лечения пациентов с </w:t>
      </w:r>
      <w:r w:rsidRPr="00756362">
        <w:rPr>
          <w:lang w:val="en-US"/>
        </w:rPr>
        <w:t>COVID</w:t>
      </w:r>
      <w:r w:rsidRPr="00756362">
        <w:t>-19.</w:t>
      </w:r>
    </w:p>
    <w:p w14:paraId="3E91E803" w14:textId="18AC81FD" w:rsidR="00AE2737" w:rsidRDefault="00AE2737" w:rsidP="00AE2737">
      <w:pPr>
        <w:ind w:firstLine="709"/>
        <w:jc w:val="both"/>
      </w:pPr>
      <w:r w:rsidRPr="00756362">
        <w:t>При проверке эффективности и законности расходования бюджетных средств в ГБУЗ «МНПЦ борьбы с туберкулезом ДЗМ» установлено, что</w:t>
      </w:r>
      <w:r>
        <w:t xml:space="preserve"> </w:t>
      </w:r>
      <w:r w:rsidRPr="00756362">
        <w:t>30.06.2020 ГБУЗ «МНПЦ борьбы с туберкулезом ДЗМ» заключен гражданско-правовой договор №53-П9 на поставку печатной продукции на сумму 356 809 руб.</w:t>
      </w:r>
    </w:p>
    <w:p w14:paraId="7E7E9D8B" w14:textId="77777777" w:rsidR="00AE2737" w:rsidRPr="00756362" w:rsidRDefault="00AE2737" w:rsidP="00AE2737">
      <w:pPr>
        <w:ind w:firstLine="709"/>
        <w:jc w:val="both"/>
      </w:pPr>
      <w:r w:rsidRPr="00756362">
        <w:t>Указанный контракт не имеют причинно-следственной связи между объектом закупки и его использованием для удовлетворения потребностей, возникших вследствие возникновения обстоятельств непреодолимой силы, и (или) его использованием для предупреждения чрезвычайной ситуации (при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</w:t>
      </w:r>
      <w:r>
        <w:t xml:space="preserve"> (предотвращение распространения </w:t>
      </w:r>
      <w:r>
        <w:rPr>
          <w:lang w:val="en-US"/>
        </w:rPr>
        <w:lastRenderedPageBreak/>
        <w:t>COVID</w:t>
      </w:r>
      <w:r w:rsidRPr="009E624D">
        <w:t>-19</w:t>
      </w:r>
      <w:r w:rsidRPr="00756362">
        <w:t>)</w:t>
      </w:r>
      <w:r>
        <w:t xml:space="preserve">, а, следовательно, должен быть проведен через конкурентные процедуры. </w:t>
      </w:r>
    </w:p>
    <w:p w14:paraId="7C917612" w14:textId="6E311E12" w:rsidR="005260EA" w:rsidRDefault="005260EA" w:rsidP="00AE2737">
      <w:pPr>
        <w:pStyle w:val="Style5"/>
        <w:widowControl/>
        <w:ind w:firstLine="709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В этой связи </w:t>
      </w:r>
      <w:r w:rsidR="00AC1B5F">
        <w:rPr>
          <w:rStyle w:val="FontStyle13"/>
          <w:sz w:val="28"/>
          <w:szCs w:val="28"/>
        </w:rPr>
        <w:t xml:space="preserve">в отношении </w:t>
      </w:r>
      <w:r>
        <w:rPr>
          <w:rStyle w:val="FontStyle13"/>
          <w:sz w:val="28"/>
          <w:szCs w:val="28"/>
        </w:rPr>
        <w:t>руководител</w:t>
      </w:r>
      <w:r w:rsidR="00AC1B5F">
        <w:rPr>
          <w:rStyle w:val="FontStyle13"/>
          <w:sz w:val="28"/>
          <w:szCs w:val="28"/>
        </w:rPr>
        <w:t>я</w:t>
      </w:r>
      <w:r>
        <w:rPr>
          <w:rStyle w:val="FontStyle13"/>
          <w:sz w:val="28"/>
          <w:szCs w:val="28"/>
        </w:rPr>
        <w:t xml:space="preserve"> </w:t>
      </w:r>
      <w:r w:rsidR="00AC1B5F">
        <w:rPr>
          <w:rStyle w:val="FontStyle13"/>
          <w:sz w:val="28"/>
          <w:szCs w:val="28"/>
        </w:rPr>
        <w:t xml:space="preserve">отдела закупок </w:t>
      </w:r>
      <w:r w:rsidR="00AC1B5F" w:rsidRPr="00756362">
        <w:rPr>
          <w:sz w:val="28"/>
          <w:szCs w:val="28"/>
        </w:rPr>
        <w:t>ГБУЗ «МНПЦ борьбы с туберкулезом ДЗМ»</w:t>
      </w:r>
      <w:r w:rsidR="00AC1B5F">
        <w:rPr>
          <w:sz w:val="28"/>
          <w:szCs w:val="28"/>
        </w:rPr>
        <w:t xml:space="preserve"> Копылова А.В. возбуждено административное производство по ч.</w:t>
      </w:r>
      <w:r w:rsidR="00185CA2">
        <w:rPr>
          <w:sz w:val="28"/>
          <w:szCs w:val="28"/>
        </w:rPr>
        <w:t>2</w:t>
      </w:r>
      <w:r w:rsidR="00AC1B5F">
        <w:rPr>
          <w:sz w:val="28"/>
          <w:szCs w:val="28"/>
        </w:rPr>
        <w:t xml:space="preserve"> ст. 7.29 КоАП РФ.</w:t>
      </w:r>
      <w:r w:rsidR="00185CA2">
        <w:rPr>
          <w:sz w:val="28"/>
          <w:szCs w:val="28"/>
        </w:rPr>
        <w:t xml:space="preserve"> По результатам рассмотрения Главным контрольным управлением г. Москвы Копылову А.В. назначено наказание в виде административного штрафа в размере 50 тыс.руб.</w:t>
      </w:r>
      <w:r w:rsidR="00AC1B5F">
        <w:rPr>
          <w:sz w:val="28"/>
          <w:szCs w:val="28"/>
        </w:rPr>
        <w:t xml:space="preserve">  </w:t>
      </w:r>
    </w:p>
    <w:p w14:paraId="7D6F1F4B" w14:textId="2517DDCE" w:rsidR="005260EA" w:rsidRDefault="005260EA" w:rsidP="0067081A">
      <w:pPr>
        <w:pStyle w:val="Style5"/>
        <w:widowControl/>
        <w:rPr>
          <w:rStyle w:val="FontStyle13"/>
          <w:sz w:val="28"/>
          <w:szCs w:val="28"/>
        </w:rPr>
      </w:pPr>
    </w:p>
    <w:p w14:paraId="1FD4519A" w14:textId="52BDBCAF" w:rsidR="0067081A" w:rsidRDefault="0067081A">
      <w:bookmarkStart w:id="1" w:name="_GoBack"/>
      <w:bookmarkEnd w:id="1"/>
    </w:p>
    <w:sectPr w:rsidR="00670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E8F"/>
    <w:rsid w:val="00185CA2"/>
    <w:rsid w:val="001C3E8F"/>
    <w:rsid w:val="005260EA"/>
    <w:rsid w:val="0067081A"/>
    <w:rsid w:val="008463E8"/>
    <w:rsid w:val="00AC1B5F"/>
    <w:rsid w:val="00AE2737"/>
    <w:rsid w:val="00F5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ED054"/>
  <w15:chartTrackingRefBased/>
  <w15:docId w15:val="{BBF809A6-C1E2-4D7E-8DDD-6F4AA83BB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273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CharCharCharCharChar">
    <w:name w:val="Знак Char Char Знак Знак Char Char Знак Char Char Знак Char Char Знак Знак Знак Знак Знак Char Char Знак Char Char"/>
    <w:basedOn w:val="a"/>
    <w:rsid w:val="00AE273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tyle5">
    <w:name w:val="Style5"/>
    <w:basedOn w:val="a"/>
    <w:rsid w:val="00AE2737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rsid w:val="00AE2737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Пак Регина Илларионовна</dc:creator>
  <cp:keywords/>
  <dc:description/>
  <cp:lastModifiedBy>Кудинова Юлия Валентиновна</cp:lastModifiedBy>
  <cp:revision>4</cp:revision>
  <cp:lastPrinted>2021-01-13T08:12:00Z</cp:lastPrinted>
  <dcterms:created xsi:type="dcterms:W3CDTF">2021-01-13T07:13:00Z</dcterms:created>
  <dcterms:modified xsi:type="dcterms:W3CDTF">2022-06-22T07:47:00Z</dcterms:modified>
</cp:coreProperties>
</file>