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F4A" w:rsidRDefault="00DA5F4A" w:rsidP="00DA5F4A">
      <w:r>
        <w:t xml:space="preserve">Преображенской межрайонной прокуратурой </w:t>
      </w:r>
      <w:r>
        <w:t xml:space="preserve">на постоянной основе проводятся </w:t>
      </w:r>
      <w:proofErr w:type="gramStart"/>
      <w:r>
        <w:t xml:space="preserve">проверки </w:t>
      </w:r>
      <w:r>
        <w:t xml:space="preserve"> исполнения</w:t>
      </w:r>
      <w:proofErr w:type="gramEnd"/>
      <w:r>
        <w:t xml:space="preserve"> Федерального закона от 28.03.1998 № 53-ФЗ «О воинской обязанности и военной службе».</w:t>
      </w:r>
    </w:p>
    <w:p w:rsidR="00DA5F4A" w:rsidRDefault="00DA5F4A" w:rsidP="00DA5F4A">
      <w:r>
        <w:t>В соответствии со ст. 4 Закона органы внутренних дел в пределах своей компетенции обязаны производить розыск и при наличии законных оснований осуществлять задержание граждан, уклоняющихся от воинского учета, призыва на военную службу, прохождение военной службы.</w:t>
      </w:r>
    </w:p>
    <w:p w:rsidR="00DA5F4A" w:rsidRDefault="00DA5F4A" w:rsidP="00DA5F4A">
      <w:r>
        <w:t>Пунктом 2 ст. 31 вышеуказанного Закона определено, что граждане, подлежащие призыву на военную службу, обязаны получать повестки военного комиссариата под расписку. Повестки вручаются гражданам работниками военного комиссариата или по месту работы (учебы) гражданина руководителями, другими ответственными за военно-учетную работу должностными лицами (работниками) организаций. В повестках должны быть указаны правовые последствия невыполнения гражданами изложенных в них требований.</w:t>
      </w:r>
    </w:p>
    <w:p w:rsidR="00DA5F4A" w:rsidRDefault="00DA5F4A" w:rsidP="00DA5F4A">
      <w:r>
        <w:t>В случае невозможности вручения повесток гражданам, подлежащим призыву на военную службу, указанными работниками, руководителями или должностными лицами обеспечение их прибытия на мероприятия, связанные с призывом на военную службу, возлагается на соответствующие органы внутренних дел на основании соответствующего письменного обращения военного комиссариата.</w:t>
      </w:r>
    </w:p>
    <w:p w:rsidR="00DA5F4A" w:rsidRDefault="00DA5F4A" w:rsidP="00DA5F4A">
      <w:r>
        <w:t>Согласно п. 10 Положения о призыве на военную службу граждан Российской Федерации, утвержденного Постановлением Правительства Российской Федерации от 11.11.2006 № 663, розыск граждан, не исполняющих воинскую обязанность, и их привод в военный комиссариат (орган местного самоуправления) осуществляется органами внутренних дел в порядке, установленном законодательством Российской Федерации.</w:t>
      </w:r>
    </w:p>
    <w:p w:rsidR="00DA5F4A" w:rsidRDefault="00DA5F4A" w:rsidP="00DA5F4A">
      <w:r>
        <w:t>Приказом Министра обороны Российской Федерации № 366, МВД России № 789, ФМС России № 197 от 10.09.2007 утверждена Инструкция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 п. 5 которой установлено, что начальники горрайорганов внутренних дел или лица, исполняющие их обязанности при получении письменных обращений военных комиссаров об обеспечении прибытия граждан, которым не удалось вручить повестку, на мероприятия, связанные с призывом на военную службу, принимают необходимые меры по установлению фактического местонахождения этих граждан и вручению им повестки для прибытия в военный комиссариат на эти мероприятия.</w:t>
      </w:r>
    </w:p>
    <w:p w:rsidR="00DA5F4A" w:rsidRDefault="00DA5F4A" w:rsidP="00DA5F4A">
      <w:r>
        <w:t xml:space="preserve">Согласно Указу Президента Российской Федерации от 01.03.2011 № 250 «Вопросы организации полиции», принятого в развитие Федерального закона «О полиции» на подразделения полиции возлагается обязанность по розыску лиц, совершивших преступления, а также иных лиц в соответствии с федеральными законами, а также ранее приведенных положений п. 3 ст. 4 и п. 2 ст. 31 Федерального закона «О воинской обязанности и военной службе». </w:t>
      </w:r>
    </w:p>
    <w:p w:rsidR="00DA5F4A" w:rsidRDefault="00DA5F4A" w:rsidP="00DA5F4A">
      <w:r>
        <w:t>Розыск граждан и обеспечение их прибытия на мероприятия, связанные с призывом на военную службу, возлагается именно на соответствующие органы внутренних дел на основании соответствующего письменного обращения военного комиссариата.</w:t>
      </w:r>
    </w:p>
    <w:p w:rsidR="00097E6B" w:rsidRDefault="00DA5F4A" w:rsidP="00DA5F4A">
      <w:r>
        <w:t xml:space="preserve">В ходе проверки выявлено, что </w:t>
      </w:r>
      <w:r>
        <w:t xml:space="preserve">поднадзорными ОМВД </w:t>
      </w:r>
      <w:r>
        <w:t xml:space="preserve">работа по отработке списков и персональных обращений на розыск и доставку граждан, уклоняющихся от явки в военный </w:t>
      </w:r>
      <w:r>
        <w:lastRenderedPageBreak/>
        <w:t xml:space="preserve">комиссариат на мероприятия, связанные с призывом граждан </w:t>
      </w:r>
      <w:proofErr w:type="gramStart"/>
      <w:r>
        <w:t>на военную службу</w:t>
      </w:r>
      <w:proofErr w:type="gramEnd"/>
      <w:r>
        <w:t xml:space="preserve"> проводится не эффективно.</w:t>
      </w:r>
    </w:p>
    <w:p w:rsidR="00DA5F4A" w:rsidRDefault="00DA5F4A" w:rsidP="00DA5F4A">
      <w:r>
        <w:t>В этой связи за истекший период 2022 года межрайонной прокуратурой внесено  8 представлений, которые рассмотрены и удовлетво</w:t>
      </w:r>
      <w:bookmarkStart w:id="0" w:name="_GoBack"/>
      <w:bookmarkEnd w:id="0"/>
      <w:r>
        <w:t>рены.</w:t>
      </w:r>
    </w:p>
    <w:sectPr w:rsidR="00DA5F4A" w:rsidSect="003955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E3403"/>
    <w:rsid w:val="001419AD"/>
    <w:rsid w:val="003955C8"/>
    <w:rsid w:val="00BA0F3D"/>
    <w:rsid w:val="00DA5F4A"/>
    <w:rsid w:val="00EE34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E417D"/>
  <w15:docId w15:val="{B9A6B1BB-2F17-4BF3-ACD9-30542837D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55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40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75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526</Words>
  <Characters>2999</Characters>
  <Application>Microsoft Office Word</Application>
  <DocSecurity>0</DocSecurity>
  <Lines>24</Lines>
  <Paragraphs>7</Paragraphs>
  <ScaleCrop>false</ScaleCrop>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Регина</dc:creator>
  <cp:keywords/>
  <dc:description/>
  <cp:lastModifiedBy>Кудинова Юлия Валентиновна</cp:lastModifiedBy>
  <cp:revision>3</cp:revision>
  <dcterms:created xsi:type="dcterms:W3CDTF">2020-12-14T09:48:00Z</dcterms:created>
  <dcterms:modified xsi:type="dcterms:W3CDTF">2022-06-22T08:30:00Z</dcterms:modified>
</cp:coreProperties>
</file>